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206"/>
      </w:tblGrid>
      <w:tr w:rsidR="00002730" w:rsidRPr="006C15CF" w14:paraId="49869159" w14:textId="77777777" w:rsidTr="006446FD">
        <w:tc>
          <w:tcPr>
            <w:tcW w:w="988" w:type="dxa"/>
            <w:vAlign w:val="center"/>
          </w:tcPr>
          <w:p w14:paraId="321B1F6E" w14:textId="77777777" w:rsidR="00002730" w:rsidRPr="006C15CF" w:rsidRDefault="00002730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選修課名稱</w:t>
            </w:r>
          </w:p>
        </w:tc>
        <w:tc>
          <w:tcPr>
            <w:tcW w:w="9206" w:type="dxa"/>
            <w:vAlign w:val="center"/>
          </w:tcPr>
          <w:p w14:paraId="55917D73" w14:textId="790612F5" w:rsidR="00002730" w:rsidRPr="006C15CF" w:rsidRDefault="008E378A" w:rsidP="006F68A2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機器人程式設計(2)-中階工程師</w:t>
            </w:r>
            <w:r w:rsidR="00002730" w:rsidRPr="006C15CF">
              <w:rPr>
                <w:rFonts w:asciiTheme="majorEastAsia" w:eastAsiaTheme="majorEastAsia" w:hAnsiTheme="majorEastAsia" w:cs="Times New Roman"/>
              </w:rPr>
              <w:t xml:space="preserve"> / 職四子</w:t>
            </w:r>
            <w:r w:rsidR="006F68A2">
              <w:rPr>
                <w:rFonts w:asciiTheme="majorEastAsia" w:eastAsiaTheme="majorEastAsia" w:hAnsiTheme="majorEastAsia" w:cs="Times New Roman" w:hint="eastAsia"/>
              </w:rPr>
              <w:t>三</w:t>
            </w:r>
            <w:r>
              <w:rPr>
                <w:rFonts w:asciiTheme="majorEastAsia" w:eastAsiaTheme="majorEastAsia" w:hAnsiTheme="majorEastAsia" w:cs="Times New Roman" w:hint="eastAsia"/>
              </w:rPr>
              <w:t>/四</w:t>
            </w:r>
            <w:r w:rsidR="00002730" w:rsidRPr="006C15CF">
              <w:rPr>
                <w:rFonts w:asciiTheme="majorEastAsia" w:eastAsiaTheme="majorEastAsia" w:hAnsiTheme="majorEastAsia" w:cs="Times New Roman"/>
              </w:rPr>
              <w:t>選</w:t>
            </w:r>
          </w:p>
        </w:tc>
      </w:tr>
      <w:tr w:rsidR="00002730" w:rsidRPr="006C15CF" w14:paraId="55797760" w14:textId="77777777" w:rsidTr="006446FD">
        <w:tc>
          <w:tcPr>
            <w:tcW w:w="988" w:type="dxa"/>
            <w:vAlign w:val="center"/>
          </w:tcPr>
          <w:p w14:paraId="4A82E4BD" w14:textId="77777777" w:rsidR="00002730" w:rsidRPr="006C15CF" w:rsidRDefault="00002730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教師</w:t>
            </w:r>
          </w:p>
        </w:tc>
        <w:tc>
          <w:tcPr>
            <w:tcW w:w="9206" w:type="dxa"/>
            <w:vAlign w:val="center"/>
          </w:tcPr>
          <w:p w14:paraId="1A8E0599" w14:textId="38F8445D" w:rsidR="00002730" w:rsidRPr="006C15CF" w:rsidRDefault="00002730" w:rsidP="006446FD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彭成瑜</w:t>
            </w:r>
          </w:p>
        </w:tc>
      </w:tr>
      <w:tr w:rsidR="00002730" w:rsidRPr="006C15CF" w14:paraId="032F6C4B" w14:textId="77777777" w:rsidTr="006446FD">
        <w:tc>
          <w:tcPr>
            <w:tcW w:w="988" w:type="dxa"/>
            <w:vAlign w:val="center"/>
          </w:tcPr>
          <w:p w14:paraId="2FE591F1" w14:textId="77777777" w:rsidR="00002730" w:rsidRPr="006C15CF" w:rsidRDefault="00002730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學分/學時</w:t>
            </w:r>
          </w:p>
        </w:tc>
        <w:tc>
          <w:tcPr>
            <w:tcW w:w="9206" w:type="dxa"/>
            <w:vAlign w:val="center"/>
          </w:tcPr>
          <w:p w14:paraId="151C8BE4" w14:textId="77777777" w:rsidR="00002730" w:rsidRPr="006C15CF" w:rsidRDefault="00002730" w:rsidP="006446FD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3/3</w:t>
            </w:r>
          </w:p>
        </w:tc>
      </w:tr>
      <w:tr w:rsidR="00002730" w:rsidRPr="006C15CF" w14:paraId="09E7BDAF" w14:textId="77777777" w:rsidTr="006446FD">
        <w:tc>
          <w:tcPr>
            <w:tcW w:w="988" w:type="dxa"/>
            <w:vAlign w:val="center"/>
          </w:tcPr>
          <w:p w14:paraId="4D5A3124" w14:textId="77777777" w:rsidR="00002730" w:rsidRPr="006C15CF" w:rsidRDefault="00002730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時段</w:t>
            </w:r>
          </w:p>
        </w:tc>
        <w:tc>
          <w:tcPr>
            <w:tcW w:w="9206" w:type="dxa"/>
            <w:vAlign w:val="center"/>
          </w:tcPr>
          <w:p w14:paraId="181C1F41" w14:textId="276374B6" w:rsidR="00002730" w:rsidRPr="006C15CF" w:rsidRDefault="00002730" w:rsidP="006F68A2">
            <w:pPr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002730" w:rsidRPr="006C15CF" w14:paraId="3582D201" w14:textId="77777777" w:rsidTr="006446FD">
        <w:tc>
          <w:tcPr>
            <w:tcW w:w="988" w:type="dxa"/>
            <w:vAlign w:val="center"/>
          </w:tcPr>
          <w:p w14:paraId="1A64977A" w14:textId="77777777" w:rsidR="00002730" w:rsidRPr="006C15CF" w:rsidRDefault="00002730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地點</w:t>
            </w:r>
          </w:p>
        </w:tc>
        <w:tc>
          <w:tcPr>
            <w:tcW w:w="9206" w:type="dxa"/>
            <w:vAlign w:val="center"/>
          </w:tcPr>
          <w:p w14:paraId="2013DFF1" w14:textId="77777777" w:rsidR="00002730" w:rsidRPr="006C15CF" w:rsidRDefault="00002730" w:rsidP="00363BB7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(1361</w:t>
            </w:r>
            <w:r w:rsidR="00B666F1" w:rsidRPr="006C15CF">
              <w:rPr>
                <w:rFonts w:asciiTheme="majorEastAsia" w:eastAsiaTheme="majorEastAsia" w:hAnsiTheme="majorEastAsia" w:cs="Times New Roman"/>
              </w:rPr>
              <w:t>7</w:t>
            </w:r>
            <w:r w:rsidRPr="006C15CF">
              <w:rPr>
                <w:rFonts w:asciiTheme="majorEastAsia" w:eastAsiaTheme="majorEastAsia" w:hAnsiTheme="majorEastAsia" w:cs="Times New Roman"/>
              </w:rPr>
              <w:t xml:space="preserve">) </w:t>
            </w:r>
            <w:r w:rsidR="000D7547" w:rsidRPr="006C15CF">
              <w:rPr>
                <w:rFonts w:asciiTheme="majorEastAsia" w:eastAsiaTheme="majorEastAsia" w:hAnsiTheme="majorEastAsia" w:cs="Times New Roman"/>
              </w:rPr>
              <w:t xml:space="preserve"> </w:t>
            </w:r>
            <w:r w:rsidR="00B666F1" w:rsidRPr="006C15CF">
              <w:rPr>
                <w:rFonts w:asciiTheme="majorEastAsia" w:eastAsiaTheme="majorEastAsia" w:hAnsiTheme="majorEastAsia" w:cs="Times New Roman"/>
              </w:rPr>
              <w:t>E617-智慧感測與監控實驗室</w:t>
            </w:r>
            <w:r w:rsidR="00363BB7" w:rsidRPr="006C15CF">
              <w:rPr>
                <w:rFonts w:asciiTheme="majorEastAsia" w:eastAsiaTheme="majorEastAsia" w:hAnsiTheme="majorEastAsia" w:cs="Times New Roman" w:hint="eastAsia"/>
              </w:rPr>
              <w:t>、E017機器人工程師訓練場域</w:t>
            </w:r>
          </w:p>
        </w:tc>
      </w:tr>
      <w:tr w:rsidR="00002730" w:rsidRPr="006C15CF" w14:paraId="78EAC93C" w14:textId="77777777" w:rsidTr="006446FD">
        <w:tc>
          <w:tcPr>
            <w:tcW w:w="988" w:type="dxa"/>
            <w:vAlign w:val="center"/>
          </w:tcPr>
          <w:p w14:paraId="76BF45B4" w14:textId="77777777" w:rsidR="00002730" w:rsidRPr="006C15CF" w:rsidRDefault="00002730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適合修讀的學生群</w:t>
            </w:r>
          </w:p>
        </w:tc>
        <w:tc>
          <w:tcPr>
            <w:tcW w:w="9206" w:type="dxa"/>
            <w:vAlign w:val="center"/>
          </w:tcPr>
          <w:p w14:paraId="18B528CC" w14:textId="2D812430" w:rsidR="007E69FC" w:rsidRPr="006C15CF" w:rsidRDefault="007E69FC" w:rsidP="00C76082">
            <w:pPr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002730" w:rsidRPr="006C15CF" w14:paraId="129246B8" w14:textId="77777777" w:rsidTr="006446FD">
        <w:tc>
          <w:tcPr>
            <w:tcW w:w="988" w:type="dxa"/>
            <w:vAlign w:val="center"/>
          </w:tcPr>
          <w:p w14:paraId="62370CAA" w14:textId="77777777" w:rsidR="00002730" w:rsidRPr="006C15CF" w:rsidRDefault="00002730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教科書採用書籍</w:t>
            </w:r>
          </w:p>
        </w:tc>
        <w:tc>
          <w:tcPr>
            <w:tcW w:w="9206" w:type="dxa"/>
            <w:vAlign w:val="center"/>
          </w:tcPr>
          <w:p w14:paraId="74EDB7FC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1.自編教材、機器人與程式語言相關網路公開資料</w:t>
            </w:r>
          </w:p>
          <w:p w14:paraId="5EB843C5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2.智慧型機器人原理與應用/林其禹、郭重顯、邱士軒、李敏凡、范欽雄、林伯慎/高立圖書 2013/06 ISBN: 9789864129348</w:t>
            </w:r>
          </w:p>
          <w:p w14:paraId="5E0CB4E8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3.機電整合控制：多軸運動設計與應用/施慶隆、李文猶 全華圖書2020/05/12 ISBN:9789865034009</w:t>
            </w:r>
          </w:p>
          <w:p w14:paraId="2885080B" w14:textId="77777777" w:rsidR="00002730" w:rsidRPr="006C15CF" w:rsidRDefault="00002730" w:rsidP="006446FD">
            <w:pPr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002730" w:rsidRPr="006C15CF" w14:paraId="2E0E99CE" w14:textId="77777777" w:rsidTr="006446FD">
        <w:tc>
          <w:tcPr>
            <w:tcW w:w="988" w:type="dxa"/>
            <w:vAlign w:val="center"/>
          </w:tcPr>
          <w:p w14:paraId="10AFC794" w14:textId="77777777" w:rsidR="00002730" w:rsidRPr="006C15CF" w:rsidRDefault="00002730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參考書目</w:t>
            </w:r>
          </w:p>
        </w:tc>
        <w:tc>
          <w:tcPr>
            <w:tcW w:w="9206" w:type="dxa"/>
            <w:vAlign w:val="center"/>
          </w:tcPr>
          <w:p w14:paraId="42883E39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1. 智慧型機器人原理與應用/林其禹、郭重顯、邱士軒、李敏凡、范欽雄、林伯慎/高立圖書 2013/06 ISBN: 9789864129348</w:t>
            </w:r>
          </w:p>
          <w:p w14:paraId="7FC7F927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2. 機電整合控制：多軸運動設計與應用/施慶隆、李文猶 全華圖書2020/05/12 ISBN:9789865034009</w:t>
            </w:r>
          </w:p>
          <w:p w14:paraId="35AE5550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3.智慧型機器人技術與應用/莊謙本、周明、蕭培墉、蘇崇彥2013/06/18/ISBN:9789572185315</w:t>
            </w:r>
          </w:p>
          <w:p w14:paraId="7C0BB98C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4.工業機人/龔仲華、龔曉雯 佳魁數位出版社 2018/12 ISBN:9789863797258</w:t>
            </w:r>
          </w:p>
          <w:p w14:paraId="68DA27BE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5.Industrial Robotics/Keith Dinwiddie CENGAGE   2018 ISBN:9781133610991</w:t>
            </w:r>
          </w:p>
          <w:p w14:paraId="143395D8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6.智慧型機器人/莊景文 滄海圖書 2018/06 ISBN:9789863630609</w:t>
            </w:r>
          </w:p>
          <w:p w14:paraId="1A082F93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7. 智慧機器人控制實驗/宋開泰 全華出版社 2018/09 ISBN: 9789864638635</w:t>
            </w:r>
          </w:p>
          <w:p w14:paraId="4715E568" w14:textId="77777777" w:rsidR="00002730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8. LEAN ROBOTICS: A Guide to Making Robots Work in Your Factory/Samuel Bouchard  2017/10/18 ISBN: 9781775082903</w:t>
            </w:r>
          </w:p>
        </w:tc>
      </w:tr>
      <w:tr w:rsidR="00002730" w:rsidRPr="006C15CF" w14:paraId="0D18E66F" w14:textId="77777777" w:rsidTr="006446FD">
        <w:tc>
          <w:tcPr>
            <w:tcW w:w="988" w:type="dxa"/>
            <w:vAlign w:val="center"/>
          </w:tcPr>
          <w:p w14:paraId="012F3135" w14:textId="77777777" w:rsidR="00002730" w:rsidRPr="006C15CF" w:rsidRDefault="00A173BB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課程目標</w:t>
            </w:r>
          </w:p>
        </w:tc>
        <w:tc>
          <w:tcPr>
            <w:tcW w:w="9206" w:type="dxa"/>
            <w:vAlign w:val="center"/>
          </w:tcPr>
          <w:p w14:paraId="0A7F68AB" w14:textId="77777777" w:rsidR="0000037E" w:rsidRPr="006C15CF" w:rsidRDefault="006C15CF" w:rsidP="0000037E">
            <w:pPr>
              <w:widowControl/>
              <w:jc w:val="both"/>
              <w:rPr>
                <w:rFonts w:asciiTheme="majorEastAsia" w:eastAsiaTheme="majorEastAsia" w:hAnsiTheme="majorEastAsia"/>
                <w:kern w:val="0"/>
              </w:rPr>
            </w:pPr>
            <w:r w:rsidRPr="006C15CF">
              <w:rPr>
                <w:rFonts w:asciiTheme="majorEastAsia" w:eastAsiaTheme="majorEastAsia" w:hAnsiTheme="majorEastAsia" w:hint="eastAsia"/>
                <w:kern w:val="0"/>
              </w:rPr>
              <w:t>以</w:t>
            </w:r>
            <w:r w:rsidRPr="006C15CF">
              <w:rPr>
                <w:rFonts w:asciiTheme="majorEastAsia" w:eastAsiaTheme="majorEastAsia" w:hAnsiTheme="majorEastAsia"/>
                <w:kern w:val="0"/>
              </w:rPr>
              <w:t>實驗研究法</w:t>
            </w:r>
            <w:r w:rsidRPr="006C15CF">
              <w:rPr>
                <w:rFonts w:asciiTheme="majorEastAsia" w:eastAsiaTheme="majorEastAsia" w:hAnsiTheme="majorEastAsia" w:hint="eastAsia"/>
                <w:kern w:val="0"/>
              </w:rPr>
              <w:t>有</w:t>
            </w:r>
            <w:r w:rsidRPr="006C15CF">
              <w:rPr>
                <w:rFonts w:asciiTheme="majorEastAsia" w:eastAsiaTheme="majorEastAsia" w:hAnsiTheme="majorEastAsia"/>
                <w:kern w:val="0"/>
              </w:rPr>
              <w:t>系統的控制</w:t>
            </w:r>
            <w:r w:rsidRPr="006C15CF">
              <w:rPr>
                <w:rFonts w:asciiTheme="majorEastAsia" w:eastAsiaTheme="majorEastAsia" w:hAnsiTheme="majorEastAsia" w:hint="eastAsia"/>
                <w:kern w:val="0"/>
              </w:rPr>
              <w:t>證</w:t>
            </w:r>
            <w:r w:rsidRPr="006C15CF">
              <w:rPr>
                <w:rFonts w:asciiTheme="majorEastAsia" w:eastAsiaTheme="majorEastAsia" w:hAnsiTheme="majorEastAsia"/>
                <w:kern w:val="0"/>
              </w:rPr>
              <w:t>照考試</w:t>
            </w:r>
            <w:r w:rsidRPr="006C15CF">
              <w:rPr>
                <w:rFonts w:asciiTheme="majorEastAsia" w:eastAsiaTheme="majorEastAsia" w:hAnsiTheme="majorEastAsia" w:hint="eastAsia"/>
                <w:kern w:val="0"/>
              </w:rPr>
              <w:t>訓</w:t>
            </w:r>
            <w:r w:rsidRPr="006C15CF">
              <w:rPr>
                <w:rFonts w:asciiTheme="majorEastAsia" w:eastAsiaTheme="majorEastAsia" w:hAnsiTheme="majorEastAsia"/>
                <w:kern w:val="0"/>
              </w:rPr>
              <w:t>練的</w:t>
            </w:r>
            <w:r w:rsidRPr="006C15CF">
              <w:rPr>
                <w:rFonts w:asciiTheme="majorEastAsia" w:eastAsiaTheme="majorEastAsia" w:hAnsiTheme="majorEastAsia" w:hint="eastAsia"/>
                <w:kern w:val="0"/>
              </w:rPr>
              <w:t>教</w:t>
            </w:r>
            <w:r w:rsidRPr="006C15CF">
              <w:rPr>
                <w:rFonts w:asciiTheme="majorEastAsia" w:eastAsiaTheme="majorEastAsia" w:hAnsiTheme="majorEastAsia"/>
                <w:kern w:val="0"/>
              </w:rPr>
              <w:t>具及操作流程，並輔</w:t>
            </w:r>
            <w:r w:rsidRPr="006C15CF">
              <w:rPr>
                <w:rFonts w:asciiTheme="majorEastAsia" w:eastAsiaTheme="majorEastAsia" w:hAnsiTheme="majorEastAsia" w:hint="eastAsia"/>
                <w:kern w:val="0"/>
              </w:rPr>
              <w:t>以PDCA方法改善學生操作演練品質，縮小學用落差，</w:t>
            </w:r>
            <w:r w:rsidR="0000037E" w:rsidRPr="006C15CF">
              <w:rPr>
                <w:rFonts w:asciiTheme="majorEastAsia" w:eastAsiaTheme="majorEastAsia" w:hAnsiTheme="majorEastAsia" w:hint="eastAsia"/>
                <w:kern w:val="0"/>
              </w:rPr>
              <w:t>培育工業機器人原理與機構設計能力、機器人硬體組裝與軟體設計能力、經濟部</w:t>
            </w:r>
            <w:proofErr w:type="spellStart"/>
            <w:r w:rsidR="0000037E" w:rsidRPr="006C15CF">
              <w:rPr>
                <w:rFonts w:asciiTheme="majorEastAsia" w:eastAsiaTheme="majorEastAsia" w:hAnsiTheme="majorEastAsia"/>
                <w:kern w:val="0"/>
              </w:rPr>
              <w:t>iPAS</w:t>
            </w:r>
            <w:proofErr w:type="spellEnd"/>
            <w:r w:rsidR="0000037E" w:rsidRPr="006C15CF">
              <w:rPr>
                <w:rFonts w:asciiTheme="majorEastAsia" w:eastAsiaTheme="majorEastAsia" w:hAnsiTheme="majorEastAsia" w:hint="eastAsia"/>
                <w:kern w:val="0"/>
              </w:rPr>
              <w:t>機器人工程師證照培</w:t>
            </w:r>
            <w:r w:rsidR="0000037E" w:rsidRPr="006C15CF">
              <w:rPr>
                <w:rFonts w:asciiTheme="majorEastAsia" w:eastAsiaTheme="majorEastAsia" w:hAnsiTheme="majorEastAsia"/>
                <w:kern w:val="0"/>
              </w:rPr>
              <w:t>訓</w:t>
            </w:r>
            <w:r w:rsidRPr="006C15CF">
              <w:rPr>
                <w:rFonts w:asciiTheme="majorEastAsia" w:eastAsiaTheme="majorEastAsia" w:hAnsiTheme="majorEastAsia" w:hint="eastAsia"/>
                <w:kern w:val="0"/>
              </w:rPr>
              <w:t>。</w:t>
            </w:r>
          </w:p>
          <w:p w14:paraId="54DF1441" w14:textId="77777777" w:rsidR="00002730" w:rsidRPr="006C15CF" w:rsidRDefault="0000037E" w:rsidP="0000037E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hint="eastAsia"/>
                <w:kern w:val="0"/>
              </w:rPr>
              <w:t>機械手臂為現今自動化生產線的必要設備，本課程以工業機械手臂系統為對象，建立產業界期望機器人工程師的基礎應用技能，考取</w:t>
            </w:r>
            <w:r w:rsidRPr="006C15CF">
              <w:rPr>
                <w:rFonts w:asciiTheme="majorEastAsia" w:eastAsiaTheme="majorEastAsia" w:hAnsiTheme="majorEastAsia"/>
                <w:kern w:val="0"/>
              </w:rPr>
              <w:t>機器人工程師證照</w:t>
            </w:r>
            <w:r w:rsidRPr="006C15CF">
              <w:rPr>
                <w:rFonts w:asciiTheme="majorEastAsia" w:eastAsiaTheme="majorEastAsia" w:hAnsiTheme="majorEastAsia" w:hint="eastAsia"/>
                <w:kern w:val="0"/>
              </w:rPr>
              <w:t>。學習機械手臂本體之輸入輸出與配電、終端效應器配置、機械手臂教導與控制程式撰寫、輸入輸出配線及夾爪控制，及機械手臂校正、程式撰寫、教導操作，訓練相關實務技能：機械手臂本體之基本 I/O、配電及氣爪配管、機械手臂教導操作、週邊裝置之 配線、教導控制、感測器整合、機械臂校正、協同工作規劃與軟 體程式撰寫之熟練度，並且講解工業機器人原理與應用。</w:t>
            </w:r>
          </w:p>
        </w:tc>
      </w:tr>
      <w:tr w:rsidR="00A173BB" w:rsidRPr="006C15CF" w14:paraId="7A95590D" w14:textId="77777777" w:rsidTr="006446FD">
        <w:tc>
          <w:tcPr>
            <w:tcW w:w="988" w:type="dxa"/>
            <w:vAlign w:val="center"/>
          </w:tcPr>
          <w:p w14:paraId="0F4CDFD5" w14:textId="77777777" w:rsidR="00A173BB" w:rsidRPr="006C15CF" w:rsidRDefault="00A173BB" w:rsidP="00A173BB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內容綱要</w:t>
            </w:r>
          </w:p>
        </w:tc>
        <w:tc>
          <w:tcPr>
            <w:tcW w:w="9206" w:type="dxa"/>
            <w:vAlign w:val="center"/>
          </w:tcPr>
          <w:p w14:paraId="1333A800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1.工業機器人系統與應用簡介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：以工業機械手臂系統為對象，建立產業界期望機器人工程師的基礎應用技能。</w:t>
            </w:r>
          </w:p>
          <w:p w14:paraId="3FC0D5A0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2.</w:t>
            </w:r>
            <w:r w:rsidR="0000037E" w:rsidRPr="006C15CF">
              <w:rPr>
                <w:rFonts w:asciiTheme="majorEastAsia" w:eastAsiaTheme="majorEastAsia" w:hAnsiTheme="majorEastAsia" w:hint="eastAsia"/>
              </w:rPr>
              <w:t xml:space="preserve"> </w:t>
            </w:r>
            <w:r w:rsidR="0000037E" w:rsidRPr="006C15CF">
              <w:rPr>
                <w:rFonts w:asciiTheme="majorEastAsia" w:eastAsiaTheme="majorEastAsia" w:hAnsiTheme="majorEastAsia" w:cs="Times New Roman" w:hint="eastAsia"/>
              </w:rPr>
              <w:t>機器人運動機制與系統座標轉換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：學習機械手臂本體之輸入輸出與配電、終端效應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lastRenderedPageBreak/>
              <w:t>器配置、機械手臂教導與控制。</w:t>
            </w:r>
          </w:p>
          <w:p w14:paraId="63D03BDB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3.</w:t>
            </w:r>
            <w:r w:rsidR="007A5C73" w:rsidRPr="006C15CF">
              <w:rPr>
                <w:rFonts w:asciiTheme="majorEastAsia" w:eastAsiaTheme="majorEastAsia" w:hAnsiTheme="majorEastAsia" w:cs="Times New Roman"/>
              </w:rPr>
              <w:t>機器人系統軟體模擬與程式操作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：控制程式撰寫、輸入輸出配線及夾爪控制，及機械手臂校正、程式撰寫。</w:t>
            </w:r>
          </w:p>
          <w:p w14:paraId="46952D81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4.</w:t>
            </w:r>
            <w:r w:rsidR="007A5C73" w:rsidRPr="006C15CF">
              <w:rPr>
                <w:rFonts w:asciiTheme="majorEastAsia" w:eastAsiaTheme="majorEastAsia" w:hAnsiTheme="majorEastAsia" w:cs="Times New Roman"/>
              </w:rPr>
              <w:t>嵌入式系統與智慧機電整合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：機械手臂本體之基本 I/O、配電及氣爪配管、機械手臂教導操作、週邊裝置之 配線、教導控制、感測器整合、機械臂校正。</w:t>
            </w:r>
          </w:p>
          <w:p w14:paraId="63FF8BBF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5.</w:t>
            </w:r>
            <w:r w:rsidR="007A5C73" w:rsidRPr="006C15CF">
              <w:rPr>
                <w:rFonts w:asciiTheme="majorEastAsia" w:eastAsiaTheme="majorEastAsia" w:hAnsiTheme="majorEastAsia" w:cs="Times New Roman"/>
              </w:rPr>
              <w:t>機器人運動控制與運動學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：3D列印自行完成工作站設計，訓練工業機器人原理與機構設計能力，輔以機器人硬體組裝與軟體設計。</w:t>
            </w:r>
          </w:p>
          <w:p w14:paraId="5DA10F14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6.</w:t>
            </w:r>
            <w:r w:rsidR="007A5C73" w:rsidRPr="006C15CF">
              <w:rPr>
                <w:rFonts w:asciiTheme="majorEastAsia" w:eastAsiaTheme="majorEastAsia" w:hAnsiTheme="majorEastAsia" w:cs="Times New Roman"/>
              </w:rPr>
              <w:t>機器人感測與監控系統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：機械手臂本體之基本 I/O、配電及氣爪配管、機械手臂教導操作、週邊裝置之 配線、教導控制、感測器整合、機械臂校正</w:t>
            </w:r>
          </w:p>
          <w:p w14:paraId="06CC534D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7.機器人視覺原理與應用簡介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：自行建立手臂工作站，以3D列印自行完成工作站設計，訓練工業機器人原理與機構設計能力，輔以機器人硬體組裝與軟體設計</w:t>
            </w:r>
          </w:p>
          <w:p w14:paraId="67A46D10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8.</w:t>
            </w:r>
            <w:r w:rsidR="007A5C73" w:rsidRPr="006C15CF">
              <w:rPr>
                <w:rFonts w:asciiTheme="majorEastAsia" w:eastAsiaTheme="majorEastAsia" w:hAnsiTheme="majorEastAsia" w:cs="Times New Roman"/>
              </w:rPr>
              <w:t>工業機器人系統原理與應用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：PDCA方法改善學生操作演練品質，系統整合技術，分別使用HRSS與LabVIEW兩種軟體工具進行教學。</w:t>
            </w:r>
          </w:p>
          <w:p w14:paraId="29F8F294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9.機器人工程師之產業應用技能簡介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：PDCA方法改善學生操作演練品質，機器人控制：工業料盤的取料與放料訓練。</w:t>
            </w:r>
          </w:p>
          <w:p w14:paraId="4E7EE398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10.機器人工程師操作之範例實務簡介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：PDCA方法改善學生操作演練品質，程式設計：倉儲立式架盤的多樣化及彈性取放、取放料偵測、工件尺寸判別、座標轉換。</w:t>
            </w:r>
          </w:p>
          <w:p w14:paraId="74EE1129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11.機器人工程師之實務技能測試</w:t>
            </w:r>
            <w:r w:rsidR="007A5C73" w:rsidRPr="006C15CF">
              <w:rPr>
                <w:rFonts w:asciiTheme="majorEastAsia" w:eastAsiaTheme="majorEastAsia" w:hAnsiTheme="majorEastAsia" w:cs="Times New Roman" w:hint="eastAsia"/>
              </w:rPr>
              <w:t>：技術實作，安排機器人工程師術科培</w:t>
            </w:r>
            <w:r w:rsidR="007A5C73" w:rsidRPr="006C15CF">
              <w:rPr>
                <w:rFonts w:asciiTheme="majorEastAsia" w:eastAsiaTheme="majorEastAsia" w:hAnsiTheme="majorEastAsia" w:cs="Times New Roman"/>
              </w:rPr>
              <w:t>訓</w:t>
            </w:r>
          </w:p>
          <w:p w14:paraId="6C155504" w14:textId="77777777" w:rsidR="00B666F1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96B75DD" w14:textId="77777777" w:rsidR="00A173BB" w:rsidRPr="006C15CF" w:rsidRDefault="00B666F1" w:rsidP="00B666F1">
            <w:pPr>
              <w:jc w:val="both"/>
              <w:rPr>
                <w:rFonts w:asciiTheme="majorEastAsia" w:eastAsiaTheme="majorEastAsia" w:hAnsiTheme="majorEastAsia" w:cs="Times New Roman"/>
              </w:rPr>
            </w:pPr>
            <w:r w:rsidRPr="006C15CF">
              <w:rPr>
                <w:rFonts w:asciiTheme="majorEastAsia" w:eastAsiaTheme="majorEastAsia" w:hAnsiTheme="majorEastAsia" w:cs="Times New Roman"/>
              </w:rPr>
              <w:t>教授課程將依進度或授課時段調配安排</w:t>
            </w:r>
          </w:p>
        </w:tc>
      </w:tr>
    </w:tbl>
    <w:p w14:paraId="4E8649A6" w14:textId="77777777" w:rsidR="00A173BB" w:rsidRPr="006C15CF" w:rsidRDefault="00A173BB" w:rsidP="00A173BB">
      <w:pPr>
        <w:rPr>
          <w:rFonts w:asciiTheme="majorEastAsia" w:eastAsiaTheme="majorEastAsia" w:hAnsiTheme="majorEastAsia" w:cs="Times New Roman"/>
        </w:rPr>
      </w:pPr>
    </w:p>
    <w:sectPr w:rsidR="00A173BB" w:rsidRPr="006C15CF" w:rsidSect="00002730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6D63E" w14:textId="77777777" w:rsidR="00165493" w:rsidRDefault="00165493" w:rsidP="000D7547">
      <w:r>
        <w:separator/>
      </w:r>
    </w:p>
  </w:endnote>
  <w:endnote w:type="continuationSeparator" w:id="0">
    <w:p w14:paraId="170990BE" w14:textId="77777777" w:rsidR="00165493" w:rsidRDefault="00165493" w:rsidP="000D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CF41B" w14:textId="77777777" w:rsidR="00165493" w:rsidRDefault="00165493" w:rsidP="000D7547">
      <w:r>
        <w:separator/>
      </w:r>
    </w:p>
  </w:footnote>
  <w:footnote w:type="continuationSeparator" w:id="0">
    <w:p w14:paraId="32D251BB" w14:textId="77777777" w:rsidR="00165493" w:rsidRDefault="00165493" w:rsidP="000D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57D25"/>
    <w:multiLevelType w:val="hybridMultilevel"/>
    <w:tmpl w:val="B3E4A4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0E3"/>
    <w:rsid w:val="0000037E"/>
    <w:rsid w:val="00002730"/>
    <w:rsid w:val="000D7547"/>
    <w:rsid w:val="001570E3"/>
    <w:rsid w:val="00165493"/>
    <w:rsid w:val="0029554D"/>
    <w:rsid w:val="00363BB7"/>
    <w:rsid w:val="004A1932"/>
    <w:rsid w:val="005A0E1B"/>
    <w:rsid w:val="006446FD"/>
    <w:rsid w:val="006C15CF"/>
    <w:rsid w:val="006F68A2"/>
    <w:rsid w:val="0072004F"/>
    <w:rsid w:val="007A5C73"/>
    <w:rsid w:val="007D64B4"/>
    <w:rsid w:val="007E69FC"/>
    <w:rsid w:val="008363CA"/>
    <w:rsid w:val="008C1116"/>
    <w:rsid w:val="008E378A"/>
    <w:rsid w:val="00A173BB"/>
    <w:rsid w:val="00B33F3E"/>
    <w:rsid w:val="00B666F1"/>
    <w:rsid w:val="00BC5E51"/>
    <w:rsid w:val="00C754E7"/>
    <w:rsid w:val="00C76082"/>
    <w:rsid w:val="00F1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3C011"/>
  <w15:chartTrackingRefBased/>
  <w15:docId w15:val="{C5E6EC4A-F860-42C5-BE9F-D40F505B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2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46F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D75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D754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D75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D75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kct</dc:creator>
  <cp:keywords/>
  <dc:description/>
  <cp:lastModifiedBy>柯志田</cp:lastModifiedBy>
  <cp:revision>12</cp:revision>
  <dcterms:created xsi:type="dcterms:W3CDTF">2021-06-09T02:26:00Z</dcterms:created>
  <dcterms:modified xsi:type="dcterms:W3CDTF">2024-04-29T03:51:00Z</dcterms:modified>
</cp:coreProperties>
</file>